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Карпухина Ольга Александровна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помещение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0401002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1303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расположенное по адресу: Краснодарский край, Курганинский район, пос. </w:t>
      </w:r>
      <w:r>
        <w:rPr>
          <w:rFonts w:ascii="Times New Roman" w:hAnsi="Times New Roman"/>
          <w:b/>
          <w:bCs/>
          <w:sz w:val="28"/>
          <w:szCs w:val="28"/>
        </w:rPr>
        <w:t>Октябрьский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пер. Южный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, кв. 1.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LibreOffice/24.2.6.2$Linux_X86_64 LibreOffice_project/420$Build-2</Application>
  <AppVersion>15.0000</AppVersion>
  <Pages>1</Pages>
  <Words>219</Words>
  <Characters>1693</Characters>
  <CharactersWithSpaces>1970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2025-11-21T09:36:21Z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